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 w:eastAsia="宋体"/>
          <w:b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eastAsia="宋体"/>
          <w:b/>
          <w:sz w:val="32"/>
          <w:szCs w:val="32"/>
          <w:lang w:bidi="ar-SA"/>
        </w:rPr>
        <w:t>广东工商职业</w:t>
      </w:r>
      <w:r>
        <w:rPr>
          <w:rFonts w:hint="eastAsia" w:eastAsia="宋体"/>
          <w:b/>
          <w:sz w:val="32"/>
          <w:szCs w:val="32"/>
          <w:lang w:val="en-US" w:eastAsia="zh-CN" w:bidi="ar-SA"/>
        </w:rPr>
        <w:t>技术大学</w:t>
      </w:r>
      <w:r>
        <w:rPr>
          <w:rFonts w:hint="eastAsia" w:eastAsia="宋体"/>
          <w:b/>
          <w:sz w:val="32"/>
          <w:szCs w:val="32"/>
          <w:lang w:bidi="ar-SA"/>
        </w:rPr>
        <w:t>学生操行评定表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/>
          <w:color w:val="36363D"/>
          <w:sz w:val="28"/>
          <w:szCs w:val="28"/>
        </w:rPr>
        <w:t>20</w:t>
      </w:r>
      <w:r>
        <w:rPr>
          <w:rFonts w:hint="eastAsia"/>
          <w:color w:val="36363D"/>
          <w:sz w:val="28"/>
          <w:szCs w:val="28"/>
          <w:lang w:val="en-US" w:eastAsia="zh-CN"/>
        </w:rPr>
        <w:t>2</w:t>
      </w:r>
      <w:r>
        <w:rPr>
          <w:rFonts w:hint="default"/>
          <w:color w:val="36363D"/>
          <w:sz w:val="28"/>
          <w:szCs w:val="28"/>
          <w:lang w:val="en-US" w:eastAsia="zh-CN"/>
        </w:rPr>
        <w:t>3</w:t>
      </w:r>
      <w:r>
        <w:rPr>
          <w:rFonts w:hint="eastAsia"/>
          <w:color w:val="36363D"/>
          <w:sz w:val="28"/>
          <w:szCs w:val="28"/>
        </w:rPr>
        <w:t>～20</w:t>
      </w:r>
      <w:r>
        <w:rPr>
          <w:rFonts w:hint="eastAsia"/>
          <w:color w:val="36363D"/>
          <w:sz w:val="28"/>
          <w:szCs w:val="28"/>
          <w:lang w:val="en-US" w:eastAsia="zh-CN"/>
        </w:rPr>
        <w:t>2</w:t>
      </w:r>
      <w:r>
        <w:rPr>
          <w:rFonts w:hint="default"/>
          <w:color w:val="36363D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学年度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院系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36363D"/>
          <w:sz w:val="24"/>
          <w:szCs w:val="24"/>
          <w:lang w:eastAsia="zh-CN"/>
        </w:rPr>
        <w:t>文化与传播学院</w:t>
      </w:r>
      <w:r>
        <w:rPr>
          <w:rFonts w:hint="eastAsia"/>
          <w:color w:val="FF0000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 xml:space="preserve"> 班级：</w:t>
      </w:r>
      <w:r>
        <w:rPr>
          <w:rFonts w:hint="eastAsia"/>
          <w:color w:val="36363D"/>
          <w:sz w:val="24"/>
          <w:szCs w:val="24"/>
          <w:lang w:val="en-US" w:eastAsia="zh-CN"/>
        </w:rPr>
        <w:t>22学前教育C</w:t>
      </w:r>
      <w:r>
        <w:rPr>
          <w:rFonts w:hint="default"/>
          <w:color w:val="36363D"/>
          <w:sz w:val="24"/>
          <w:szCs w:val="24"/>
          <w:lang w:val="en-US" w:eastAsia="zh-CN"/>
        </w:rPr>
        <w:t>8</w:t>
      </w:r>
      <w:r>
        <w:rPr>
          <w:rFonts w:hint="eastAsia"/>
          <w:color w:val="36363D"/>
          <w:sz w:val="24"/>
          <w:szCs w:val="24"/>
          <w:lang w:val="en-US" w:eastAsia="zh-CN"/>
        </w:rPr>
        <w:t>班</w:t>
      </w:r>
      <w:r>
        <w:rPr>
          <w:rFonts w:hint="eastAsia"/>
          <w:color w:val="36363D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姓名：</w:t>
      </w:r>
      <w:r>
        <w:rPr>
          <w:rFonts w:hint="eastAsia"/>
          <w:color w:val="FF0000"/>
          <w:sz w:val="24"/>
          <w:szCs w:val="24"/>
          <w:lang w:eastAsia="zh-CN"/>
        </w:rPr>
        <w:t>（本人姓名）</w:t>
      </w:r>
      <w:r>
        <w:rPr>
          <w:rFonts w:hint="eastAsia"/>
          <w:sz w:val="24"/>
          <w:szCs w:val="24"/>
        </w:rPr>
        <w:t xml:space="preserve"> 学号：</w:t>
      </w:r>
      <w:r>
        <w:rPr>
          <w:rFonts w:hint="default"/>
          <w:sz w:val="24"/>
          <w:szCs w:val="24"/>
          <w:lang w:val="en-US"/>
        </w:rPr>
        <w:t>2022120707C8</w:t>
      </w:r>
      <w:r>
        <w:rPr>
          <w:rFonts w:hint="default"/>
          <w:color w:val="FF0000"/>
          <w:sz w:val="24"/>
          <w:szCs w:val="24"/>
          <w:lang w:val="en-US"/>
        </w:rPr>
        <w:t>xx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97"/>
        <w:gridCol w:w="4230"/>
        <w:gridCol w:w="869"/>
        <w:gridCol w:w="606"/>
        <w:gridCol w:w="606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序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</w:t>
            </w: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标</w:t>
            </w:r>
          </w:p>
        </w:tc>
        <w:tc>
          <w:tcPr>
            <w:tcW w:w="4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</w:t>
            </w:r>
          </w:p>
          <w:p>
            <w:pPr>
              <w:spacing w:line="320" w:lineRule="exact"/>
              <w:ind w:firstLine="1890" w:firstLineChars="9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标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值</w:t>
            </w:r>
          </w:p>
        </w:tc>
        <w:tc>
          <w:tcPr>
            <w:tcW w:w="6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</w:t>
            </w:r>
          </w:p>
        </w:tc>
        <w:tc>
          <w:tcPr>
            <w:tcW w:w="606" w:type="dxa"/>
            <w:vAlign w:val="center"/>
          </w:tcPr>
          <w:p>
            <w:pPr>
              <w:spacing w:line="320" w:lineRule="exact"/>
              <w:ind w:left="210" w:hanging="210" w:hangingChars="10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班</w:t>
            </w:r>
          </w:p>
          <w:p>
            <w:pPr>
              <w:spacing w:line="320" w:lineRule="exact"/>
              <w:ind w:left="210" w:hanging="210" w:hangingChars="10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委</w:t>
            </w:r>
          </w:p>
          <w:p>
            <w:pPr>
              <w:spacing w:line="320" w:lineRule="exact"/>
              <w:ind w:left="210" w:hanging="210" w:hangingChars="10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辅导员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政治态度    （10分）</w:t>
            </w:r>
          </w:p>
        </w:tc>
        <w:tc>
          <w:tcPr>
            <w:tcW w:w="423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热爱祖国 关心政治 积极学习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宣传 执行党的各项方针政策            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10分</w:t>
            </w:r>
          </w:p>
        </w:tc>
        <w:tc>
          <w:tcPr>
            <w:tcW w:w="60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思想道德修养   （10分）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尊敬师长 诚实守信 勤俭节约    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举止文明 穿戴得体               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维护公共秩序 不吸烟 不酗酒     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爱护公物 注意卫生               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学习态度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（30分）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遵守教学秩序 勤奋学习 不迟到 不早退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不旷课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迟到 早退每次扣1分 旷课每次扣2分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没舞弊现象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考试作弊者该项得分为0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30分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法纪观念（15分）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遵纪守法 团结互助 不打架斗殴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不拉帮结派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集体主义（5分）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关心集体 积极参与班级建设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维护学院系和班级荣誉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11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社会实践    （5分）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ind w:left="3570" w:hanging="3570" w:hangingChars="17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热爱劳动</w:t>
            </w:r>
          </w:p>
          <w:p>
            <w:pPr>
              <w:spacing w:line="340" w:lineRule="exact"/>
              <w:ind w:left="3570" w:hanging="3570" w:hangingChars="17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积极参加社会实践活动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身心健康    （10分）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积极参加文体活动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养成良好的学习生活习惯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ind w:left="3570" w:hanging="3570" w:hangingChars="17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品行端正 处理好人际关系                            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宿舍管理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（15分）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遵守学生宿舍管理条例 宿舍内务整洁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养成良好的卫生习惯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晚归 偷水偷电 乱接乱拉电线 使用违规电器等现象 经核实违反以上情况之一者扣2分/次 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对夜不归宿现象一次扣10分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附加分（10分）</w:t>
            </w: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担任学生干部工作认真主动 成绩显著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获得国家 省 市以及学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仿宋_GB2312" w:eastAsia="仿宋_GB2312"/>
                <w:sz w:val="21"/>
                <w:szCs w:val="21"/>
              </w:rPr>
              <w:t>奖项</w:t>
            </w:r>
          </w:p>
        </w:tc>
        <w:tc>
          <w:tcPr>
            <w:tcW w:w="86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学期总分</w:t>
            </w: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9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操行评定等级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899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奖惩记录：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left="4584" w:leftChars="1683" w:right="840" w:hanging="1050" w:hangingChars="50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签名：</w:t>
            </w:r>
          </w:p>
          <w:p>
            <w:pPr>
              <w:spacing w:line="340" w:lineRule="exact"/>
              <w:ind w:firstLine="4935" w:firstLineChars="23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8899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学期个人小结：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          签名：</w:t>
            </w: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8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辅导员评语：</w:t>
            </w:r>
          </w:p>
          <w:p>
            <w:pPr>
              <w:spacing w:line="340" w:lineRule="exact"/>
              <w:ind w:firstLine="6405" w:firstLine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left="6405" w:right="840" w:hanging="6405" w:hanging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            签名：</w:t>
            </w:r>
          </w:p>
          <w:p>
            <w:pPr>
              <w:spacing w:line="340" w:lineRule="exact"/>
              <w:ind w:firstLine="6300" w:firstLineChars="30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99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院学院意见</w:t>
            </w:r>
            <w:r>
              <w:rPr>
                <w:rFonts w:hint="eastAsia" w:ascii="仿宋_GB2312" w:eastAsia="仿宋_GB2312"/>
                <w:sz w:val="21"/>
                <w:szCs w:val="21"/>
              </w:rPr>
              <w:t>：</w:t>
            </w:r>
          </w:p>
          <w:p>
            <w:pPr>
              <w:spacing w:line="340" w:lineRule="exact"/>
              <w:ind w:firstLine="6405" w:firstLine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6405" w:firstLine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6405" w:firstLine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6405" w:firstLineChars="30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340" w:lineRule="exact"/>
              <w:ind w:firstLine="5250" w:firstLineChars="25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sz w:val="21"/>
                <w:szCs w:val="21"/>
              </w:rPr>
              <w:t>领导签名（公章）：</w:t>
            </w:r>
          </w:p>
          <w:p>
            <w:pPr>
              <w:spacing w:line="340" w:lineRule="exact"/>
              <w:ind w:firstLine="5250" w:firstLineChars="250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月   日</w:t>
            </w:r>
          </w:p>
        </w:tc>
      </w:tr>
    </w:tbl>
    <w:p>
      <w:pPr>
        <w:spacing w:line="460" w:lineRule="exact"/>
        <w:ind w:left="840" w:hanging="840" w:hangingChars="3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注：1、本操行评定等级分为优、良、中、差四个等级,其中优秀95分(含95分)以上；</w:t>
      </w:r>
    </w:p>
    <w:p>
      <w:pPr>
        <w:spacing w:line="460" w:lineRule="exact"/>
        <w:ind w:left="552" w:leftChars="263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良好80—94分；中等65—80分； 64分(含64分)以下为差。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2、此表每学期末操行评分后交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院系领导</w:t>
      </w:r>
      <w:r>
        <w:rPr>
          <w:rFonts w:hint="eastAsia" w:ascii="仿宋_GB2312" w:eastAsia="仿宋_GB2312"/>
          <w:sz w:val="24"/>
          <w:szCs w:val="24"/>
        </w:rPr>
        <w:t>审阅盖章并统一交学生处存档。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62C65"/>
    <w:rsid w:val="6E171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654</Words>
  <Characters>695</Characters>
  <Paragraphs>207</Paragraphs>
  <TotalTime>75</TotalTime>
  <ScaleCrop>false</ScaleCrop>
  <LinksUpToDate>false</LinksUpToDate>
  <CharactersWithSpaces>1034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2015-06-29T09:15:00Z</dcterms:created>
  <dc:creator>Administrator</dc:creator>
  <cp:lastModifiedBy>取个ID也要想半天</cp:lastModifiedBy>
  <dcterms:modified xsi:type="dcterms:W3CDTF">2024-04-09T09:01:02Z</dcterms:modified>
  <dc:title>广东工商职业学院学生操行评定表填写要求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006DF9C7EC7A4DED9DC84B68247D763F_13</vt:lpwstr>
  </property>
</Properties>
</file>